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546" w:rsidRDefault="00C96546" w:rsidP="006A6B8D">
      <w:pPr>
        <w:spacing w:line="480" w:lineRule="auto"/>
        <w:jc w:val="both"/>
        <w:rPr>
          <w:rFonts w:ascii="Times New Roman" w:hAnsi="Times New Roman" w:cs="Times New Roman"/>
          <w:sz w:val="24"/>
        </w:rPr>
      </w:pPr>
    </w:p>
    <w:p w:rsidR="00C96546" w:rsidRDefault="00C96546" w:rsidP="006A6B8D">
      <w:pPr>
        <w:spacing w:line="480" w:lineRule="auto"/>
        <w:jc w:val="both"/>
        <w:rPr>
          <w:rFonts w:ascii="Times New Roman" w:hAnsi="Times New Roman" w:cs="Times New Roman"/>
          <w:sz w:val="24"/>
        </w:rPr>
      </w:pPr>
    </w:p>
    <w:p w:rsidR="00C96546" w:rsidRDefault="00C96546" w:rsidP="006A6B8D">
      <w:pPr>
        <w:spacing w:line="480" w:lineRule="auto"/>
        <w:jc w:val="both"/>
        <w:rPr>
          <w:rFonts w:ascii="Times New Roman" w:hAnsi="Times New Roman" w:cs="Times New Roman"/>
          <w:sz w:val="24"/>
        </w:rPr>
      </w:pPr>
    </w:p>
    <w:p w:rsidR="00C96546" w:rsidRDefault="00C96546" w:rsidP="006A6B8D">
      <w:pPr>
        <w:spacing w:line="480" w:lineRule="auto"/>
        <w:jc w:val="both"/>
        <w:rPr>
          <w:rFonts w:ascii="Times New Roman" w:hAnsi="Times New Roman" w:cs="Times New Roman"/>
          <w:sz w:val="24"/>
        </w:rPr>
      </w:pPr>
    </w:p>
    <w:p w:rsidR="00C96546" w:rsidRDefault="00C96546" w:rsidP="00814669">
      <w:pPr>
        <w:spacing w:line="480" w:lineRule="auto"/>
        <w:jc w:val="center"/>
        <w:rPr>
          <w:rFonts w:ascii="Times New Roman" w:hAnsi="Times New Roman" w:cs="Times New Roman"/>
          <w:sz w:val="24"/>
        </w:rPr>
      </w:pPr>
      <w:r>
        <w:rPr>
          <w:rFonts w:ascii="Times New Roman" w:hAnsi="Times New Roman" w:cs="Times New Roman"/>
          <w:sz w:val="24"/>
        </w:rPr>
        <w:t>Business Review (AirAsia and Harley-Davidson)</w:t>
      </w:r>
    </w:p>
    <w:p w:rsidR="00C96546" w:rsidRDefault="00814669" w:rsidP="00814669">
      <w:pPr>
        <w:spacing w:line="480" w:lineRule="auto"/>
        <w:jc w:val="center"/>
        <w:rPr>
          <w:rFonts w:ascii="Times New Roman" w:hAnsi="Times New Roman" w:cs="Times New Roman"/>
          <w:sz w:val="24"/>
        </w:rPr>
      </w:pPr>
      <w:r>
        <w:rPr>
          <w:rFonts w:ascii="Times New Roman" w:hAnsi="Times New Roman" w:cs="Times New Roman"/>
          <w:sz w:val="24"/>
        </w:rPr>
        <w:t>Institution</w:t>
      </w:r>
    </w:p>
    <w:p w:rsidR="00814669" w:rsidRDefault="00814669" w:rsidP="00814669">
      <w:pPr>
        <w:spacing w:line="480" w:lineRule="auto"/>
        <w:jc w:val="center"/>
        <w:rPr>
          <w:rFonts w:ascii="Times New Roman" w:hAnsi="Times New Roman" w:cs="Times New Roman"/>
          <w:sz w:val="24"/>
        </w:rPr>
      </w:pPr>
      <w:r>
        <w:rPr>
          <w:rFonts w:ascii="Times New Roman" w:hAnsi="Times New Roman" w:cs="Times New Roman"/>
          <w:sz w:val="24"/>
        </w:rPr>
        <w:t>Name</w:t>
      </w:r>
    </w:p>
    <w:p w:rsidR="00814669" w:rsidRDefault="00814669" w:rsidP="00814669">
      <w:pPr>
        <w:spacing w:line="480" w:lineRule="auto"/>
        <w:jc w:val="center"/>
        <w:rPr>
          <w:rFonts w:ascii="Times New Roman" w:hAnsi="Times New Roman" w:cs="Times New Roman"/>
          <w:sz w:val="24"/>
        </w:rPr>
      </w:pPr>
      <w:r>
        <w:rPr>
          <w:rFonts w:ascii="Times New Roman" w:hAnsi="Times New Roman" w:cs="Times New Roman"/>
          <w:sz w:val="24"/>
        </w:rPr>
        <w:t>Course</w:t>
      </w:r>
    </w:p>
    <w:p w:rsidR="00814669" w:rsidRDefault="00814669" w:rsidP="006A6B8D">
      <w:pPr>
        <w:spacing w:line="480" w:lineRule="auto"/>
        <w:jc w:val="both"/>
        <w:rPr>
          <w:rFonts w:ascii="Times New Roman" w:hAnsi="Times New Roman" w:cs="Times New Roman"/>
          <w:sz w:val="24"/>
        </w:rPr>
      </w:pPr>
    </w:p>
    <w:p w:rsidR="00814669" w:rsidRDefault="00814669" w:rsidP="006A6B8D">
      <w:pPr>
        <w:spacing w:line="480" w:lineRule="auto"/>
        <w:jc w:val="both"/>
        <w:rPr>
          <w:rFonts w:ascii="Times New Roman" w:hAnsi="Times New Roman" w:cs="Times New Roman"/>
          <w:sz w:val="24"/>
        </w:rPr>
      </w:pPr>
    </w:p>
    <w:p w:rsidR="00814669" w:rsidRDefault="00814669" w:rsidP="006A6B8D">
      <w:pPr>
        <w:spacing w:line="480" w:lineRule="auto"/>
        <w:jc w:val="both"/>
        <w:rPr>
          <w:rFonts w:ascii="Times New Roman" w:hAnsi="Times New Roman" w:cs="Times New Roman"/>
          <w:sz w:val="24"/>
        </w:rPr>
      </w:pPr>
    </w:p>
    <w:p w:rsidR="00814669" w:rsidRDefault="00814669" w:rsidP="006A6B8D">
      <w:pPr>
        <w:spacing w:line="480" w:lineRule="auto"/>
        <w:jc w:val="both"/>
        <w:rPr>
          <w:rFonts w:ascii="Times New Roman" w:hAnsi="Times New Roman" w:cs="Times New Roman"/>
          <w:sz w:val="24"/>
        </w:rPr>
      </w:pPr>
    </w:p>
    <w:p w:rsidR="00814669" w:rsidRDefault="00814669" w:rsidP="006A6B8D">
      <w:pPr>
        <w:spacing w:line="480" w:lineRule="auto"/>
        <w:jc w:val="both"/>
        <w:rPr>
          <w:rFonts w:ascii="Times New Roman" w:hAnsi="Times New Roman" w:cs="Times New Roman"/>
          <w:sz w:val="24"/>
        </w:rPr>
      </w:pPr>
    </w:p>
    <w:p w:rsidR="00814669" w:rsidRDefault="00814669" w:rsidP="006A6B8D">
      <w:pPr>
        <w:spacing w:line="480" w:lineRule="auto"/>
        <w:jc w:val="both"/>
        <w:rPr>
          <w:rFonts w:ascii="Times New Roman" w:hAnsi="Times New Roman" w:cs="Times New Roman"/>
          <w:sz w:val="24"/>
        </w:rPr>
      </w:pPr>
    </w:p>
    <w:p w:rsidR="00814669" w:rsidRDefault="00814669" w:rsidP="006A6B8D">
      <w:pPr>
        <w:spacing w:line="480" w:lineRule="auto"/>
        <w:jc w:val="both"/>
        <w:rPr>
          <w:rFonts w:ascii="Times New Roman" w:hAnsi="Times New Roman" w:cs="Times New Roman"/>
          <w:sz w:val="24"/>
        </w:rPr>
      </w:pPr>
    </w:p>
    <w:p w:rsidR="00814669" w:rsidRDefault="00814669" w:rsidP="006A6B8D">
      <w:pPr>
        <w:spacing w:line="480" w:lineRule="auto"/>
        <w:jc w:val="both"/>
        <w:rPr>
          <w:rFonts w:ascii="Times New Roman" w:hAnsi="Times New Roman" w:cs="Times New Roman"/>
          <w:sz w:val="24"/>
        </w:rPr>
      </w:pPr>
    </w:p>
    <w:p w:rsidR="00814669" w:rsidRDefault="00814669" w:rsidP="006A6B8D">
      <w:pPr>
        <w:spacing w:line="480" w:lineRule="auto"/>
        <w:jc w:val="both"/>
        <w:rPr>
          <w:rFonts w:ascii="Times New Roman" w:hAnsi="Times New Roman" w:cs="Times New Roman"/>
          <w:sz w:val="24"/>
        </w:rPr>
      </w:pPr>
    </w:p>
    <w:p w:rsidR="00814669" w:rsidRDefault="00814669" w:rsidP="006A6B8D">
      <w:pPr>
        <w:spacing w:line="480" w:lineRule="auto"/>
        <w:jc w:val="both"/>
        <w:rPr>
          <w:rFonts w:ascii="Times New Roman" w:hAnsi="Times New Roman" w:cs="Times New Roman"/>
          <w:sz w:val="24"/>
        </w:rPr>
      </w:pPr>
    </w:p>
    <w:p w:rsidR="00F27774" w:rsidRPr="00A373C8" w:rsidRDefault="001312FC" w:rsidP="00C4313A">
      <w:pPr>
        <w:spacing w:line="480" w:lineRule="auto"/>
        <w:ind w:firstLine="720"/>
        <w:jc w:val="both"/>
        <w:rPr>
          <w:rFonts w:ascii="Times New Roman" w:hAnsi="Times New Roman" w:cs="Times New Roman"/>
          <w:b/>
          <w:sz w:val="24"/>
        </w:rPr>
      </w:pPr>
      <w:r w:rsidRPr="00A373C8">
        <w:rPr>
          <w:rFonts w:ascii="Times New Roman" w:hAnsi="Times New Roman" w:cs="Times New Roman"/>
          <w:b/>
          <w:sz w:val="24"/>
        </w:rPr>
        <w:lastRenderedPageBreak/>
        <w:t xml:space="preserve">Review AirAsia: </w:t>
      </w:r>
      <w:r w:rsidR="00814D4C" w:rsidRPr="00A373C8">
        <w:rPr>
          <w:rFonts w:ascii="Times New Roman" w:hAnsi="Times New Roman" w:cs="Times New Roman"/>
          <w:b/>
          <w:sz w:val="24"/>
        </w:rPr>
        <w:t xml:space="preserve">the </w:t>
      </w:r>
      <w:r w:rsidR="0072337A" w:rsidRPr="00A373C8">
        <w:rPr>
          <w:rFonts w:ascii="Times New Roman" w:hAnsi="Times New Roman" w:cs="Times New Roman"/>
          <w:b/>
          <w:sz w:val="24"/>
        </w:rPr>
        <w:t>world’s</w:t>
      </w:r>
      <w:r w:rsidRPr="00A373C8">
        <w:rPr>
          <w:rFonts w:ascii="Times New Roman" w:hAnsi="Times New Roman" w:cs="Times New Roman"/>
          <w:b/>
          <w:sz w:val="24"/>
        </w:rPr>
        <w:t xml:space="preserve"> lowest</w:t>
      </w:r>
      <w:r w:rsidR="00D75D68">
        <w:rPr>
          <w:rFonts w:ascii="Times New Roman" w:hAnsi="Times New Roman" w:cs="Times New Roman"/>
          <w:b/>
          <w:sz w:val="24"/>
        </w:rPr>
        <w:t>-</w:t>
      </w:r>
      <w:r w:rsidRPr="00A373C8">
        <w:rPr>
          <w:rFonts w:ascii="Times New Roman" w:hAnsi="Times New Roman" w:cs="Times New Roman"/>
          <w:b/>
          <w:sz w:val="24"/>
        </w:rPr>
        <w:t xml:space="preserve">cost airline and </w:t>
      </w:r>
      <w:r w:rsidR="00814D4C" w:rsidRPr="00A373C8">
        <w:rPr>
          <w:rFonts w:ascii="Times New Roman" w:hAnsi="Times New Roman" w:cs="Times New Roman"/>
          <w:b/>
          <w:sz w:val="24"/>
        </w:rPr>
        <w:t>discuss the concept of cost advan</w:t>
      </w:r>
      <w:r w:rsidRPr="00A373C8">
        <w:rPr>
          <w:rFonts w:ascii="Times New Roman" w:hAnsi="Times New Roman" w:cs="Times New Roman"/>
          <w:b/>
          <w:sz w:val="24"/>
        </w:rPr>
        <w:t>tage.</w:t>
      </w:r>
    </w:p>
    <w:p w:rsidR="00A21E3C" w:rsidRPr="00A21E3C" w:rsidRDefault="00A21E3C" w:rsidP="00C4313A">
      <w:pPr>
        <w:spacing w:line="480" w:lineRule="auto"/>
        <w:ind w:firstLine="720"/>
        <w:jc w:val="both"/>
        <w:rPr>
          <w:rFonts w:ascii="Times New Roman" w:hAnsi="Times New Roman" w:cs="Times New Roman"/>
          <w:sz w:val="24"/>
        </w:rPr>
      </w:pPr>
      <w:r w:rsidRPr="00A21E3C">
        <w:rPr>
          <w:rFonts w:ascii="Times New Roman" w:hAnsi="Times New Roman" w:cs="Times New Roman"/>
          <w:sz w:val="24"/>
        </w:rPr>
        <w:t>AirAsia operates within the airline industry. There has been intense competition in the airline industry over the past, and it seems to be growing progressively into the future with the increase in demand for budget fares across the Asian Continent (Lawton &amp; Solomko</w:t>
      </w:r>
      <w:bookmarkStart w:id="0" w:name="_GoBack"/>
      <w:bookmarkEnd w:id="0"/>
      <w:r w:rsidRPr="00A21E3C">
        <w:rPr>
          <w:rFonts w:ascii="Times New Roman" w:hAnsi="Times New Roman" w:cs="Times New Roman"/>
          <w:sz w:val="24"/>
        </w:rPr>
        <w:t xml:space="preserve">, 2005). The different airlines operating within the region appear to be using different strategies to compete with each other in the airline sector, and it is important for AirAsia to identify their competitive advantage so that they can outdo the rest of the airlines operating within the area. A company has to identify its competitive advantage so that it can compete for the rest of the companies operating within that given industry (Welch, 2001). </w:t>
      </w:r>
    </w:p>
    <w:p w:rsidR="00A21E3C" w:rsidRPr="00A21E3C" w:rsidRDefault="00A21E3C" w:rsidP="00C4313A">
      <w:pPr>
        <w:spacing w:line="480" w:lineRule="auto"/>
        <w:ind w:firstLine="720"/>
        <w:jc w:val="both"/>
        <w:rPr>
          <w:rFonts w:ascii="Times New Roman" w:hAnsi="Times New Roman" w:cs="Times New Roman"/>
          <w:sz w:val="24"/>
        </w:rPr>
      </w:pPr>
      <w:r w:rsidRPr="00A21E3C">
        <w:rPr>
          <w:rFonts w:ascii="Times New Roman" w:hAnsi="Times New Roman" w:cs="Times New Roman"/>
          <w:sz w:val="24"/>
        </w:rPr>
        <w:t xml:space="preserve">AirAsia has employed the use of cost advantage in its operations. The airline has been involved in sponsoring sports such as Manchester United, which has led to brand recognition. The airline has been made popular in most of the markets </w:t>
      </w:r>
      <w:r w:rsidR="00D75D68">
        <w:rPr>
          <w:rFonts w:ascii="Times New Roman" w:hAnsi="Times New Roman" w:cs="Times New Roman"/>
          <w:sz w:val="24"/>
        </w:rPr>
        <w:t>because</w:t>
      </w:r>
      <w:r w:rsidRPr="00A21E3C">
        <w:rPr>
          <w:rFonts w:ascii="Times New Roman" w:hAnsi="Times New Roman" w:cs="Times New Roman"/>
          <w:sz w:val="24"/>
        </w:rPr>
        <w:t xml:space="preserve"> they have been involved in sponsoring teams. The company has also taken up building a strong relationship with cargo management companies, and also leisure cargo (Lawton et al., 20015). Also, the company's low start-up operating benefit and internet booking and ticketless travels have allowed the company to lower its operating costs, which has also influenced the charging of low flight rates. </w:t>
      </w:r>
    </w:p>
    <w:p w:rsidR="00A21E3C" w:rsidRPr="00C4313A" w:rsidRDefault="00A21E3C" w:rsidP="00C4313A">
      <w:pPr>
        <w:spacing w:line="480" w:lineRule="auto"/>
        <w:ind w:firstLine="720"/>
        <w:jc w:val="both"/>
        <w:rPr>
          <w:rFonts w:ascii="Times New Roman" w:hAnsi="Times New Roman" w:cs="Times New Roman"/>
          <w:b/>
          <w:sz w:val="24"/>
        </w:rPr>
      </w:pPr>
      <w:r w:rsidRPr="00C4313A">
        <w:rPr>
          <w:rFonts w:ascii="Times New Roman" w:hAnsi="Times New Roman" w:cs="Times New Roman"/>
          <w:b/>
          <w:sz w:val="24"/>
        </w:rPr>
        <w:t xml:space="preserve">Review the Harley-Davidson Inc., 2018, and discuss the concept of differentiation advantage. </w:t>
      </w:r>
    </w:p>
    <w:p w:rsidR="006B1BC2" w:rsidRDefault="00A21E3C" w:rsidP="00C4313A">
      <w:pPr>
        <w:spacing w:line="480" w:lineRule="auto"/>
        <w:ind w:firstLine="720"/>
        <w:jc w:val="both"/>
        <w:rPr>
          <w:rFonts w:ascii="Times New Roman" w:hAnsi="Times New Roman" w:cs="Times New Roman"/>
          <w:sz w:val="24"/>
        </w:rPr>
      </w:pPr>
      <w:r w:rsidRPr="00A21E3C">
        <w:rPr>
          <w:rFonts w:ascii="Times New Roman" w:hAnsi="Times New Roman" w:cs="Times New Roman"/>
          <w:sz w:val="24"/>
        </w:rPr>
        <w:t xml:space="preserve">Harley-Davidson Inc. is one of the most world-wide known company that produces motorbikes. The firm achieved this market position through </w:t>
      </w:r>
      <w:r w:rsidR="00D75D68">
        <w:rPr>
          <w:rFonts w:ascii="Times New Roman" w:hAnsi="Times New Roman" w:cs="Times New Roman"/>
          <w:sz w:val="24"/>
        </w:rPr>
        <w:t>several</w:t>
      </w:r>
      <w:r w:rsidRPr="00A21E3C">
        <w:rPr>
          <w:rFonts w:ascii="Times New Roman" w:hAnsi="Times New Roman" w:cs="Times New Roman"/>
          <w:sz w:val="24"/>
        </w:rPr>
        <w:t xml:space="preserve"> strategies. Among these sets of strategies that have made the company prosper within the sector is that of differentiation. The </w:t>
      </w:r>
      <w:r w:rsidRPr="00A21E3C">
        <w:rPr>
          <w:rFonts w:ascii="Times New Roman" w:hAnsi="Times New Roman" w:cs="Times New Roman"/>
          <w:sz w:val="24"/>
        </w:rPr>
        <w:lastRenderedPageBreak/>
        <w:t xml:space="preserve">company applies differentiation as its key generic strategy for competitive advantage. The company comes up with unique product features as its primary generic strategy. The company's management believes that all </w:t>
      </w:r>
      <w:r w:rsidR="00D75D68">
        <w:rPr>
          <w:rFonts w:ascii="Times New Roman" w:hAnsi="Times New Roman" w:cs="Times New Roman"/>
          <w:sz w:val="24"/>
        </w:rPr>
        <w:t>its</w:t>
      </w:r>
      <w:r w:rsidRPr="00A21E3C">
        <w:rPr>
          <w:rFonts w:ascii="Times New Roman" w:hAnsi="Times New Roman" w:cs="Times New Roman"/>
          <w:sz w:val="24"/>
        </w:rPr>
        <w:t xml:space="preserve"> products should be unique so that there can be a variety that the customers can choose from. The motorbikes that the company deals with have several options for seat, paint jobs, controls, pegs, bars, with over 7000 accessories, and special services such as "chrome consulting (Robert, 2018)." Also, the company has been dealing with </w:t>
      </w:r>
      <w:r w:rsidR="00D75D68" w:rsidRPr="00A21E3C">
        <w:rPr>
          <w:rFonts w:ascii="Times New Roman" w:hAnsi="Times New Roman" w:cs="Times New Roman"/>
          <w:sz w:val="24"/>
        </w:rPr>
        <w:t>customi</w:t>
      </w:r>
      <w:r w:rsidR="00D75D68">
        <w:rPr>
          <w:rFonts w:ascii="Times New Roman" w:hAnsi="Times New Roman" w:cs="Times New Roman"/>
          <w:sz w:val="24"/>
        </w:rPr>
        <w:t>z</w:t>
      </w:r>
      <w:r w:rsidR="00D75D68" w:rsidRPr="00A21E3C">
        <w:rPr>
          <w:rFonts w:ascii="Times New Roman" w:hAnsi="Times New Roman" w:cs="Times New Roman"/>
          <w:sz w:val="24"/>
        </w:rPr>
        <w:t>ed</w:t>
      </w:r>
      <w:r w:rsidRPr="00A21E3C">
        <w:rPr>
          <w:rFonts w:ascii="Times New Roman" w:hAnsi="Times New Roman" w:cs="Times New Roman"/>
          <w:sz w:val="24"/>
        </w:rPr>
        <w:t xml:space="preserve"> bikes that have </w:t>
      </w:r>
      <w:r w:rsidR="00D75D68" w:rsidRPr="00A21E3C">
        <w:rPr>
          <w:rFonts w:ascii="Times New Roman" w:hAnsi="Times New Roman" w:cs="Times New Roman"/>
          <w:sz w:val="24"/>
        </w:rPr>
        <w:t>standardi</w:t>
      </w:r>
      <w:r w:rsidR="00D75D68">
        <w:rPr>
          <w:rFonts w:ascii="Times New Roman" w:hAnsi="Times New Roman" w:cs="Times New Roman"/>
          <w:sz w:val="24"/>
        </w:rPr>
        <w:t>z</w:t>
      </w:r>
      <w:r w:rsidR="00D75D68" w:rsidRPr="00A21E3C">
        <w:rPr>
          <w:rFonts w:ascii="Times New Roman" w:hAnsi="Times New Roman" w:cs="Times New Roman"/>
          <w:sz w:val="24"/>
        </w:rPr>
        <w:t>ed</w:t>
      </w:r>
      <w:r w:rsidRPr="00A21E3C">
        <w:rPr>
          <w:rFonts w:ascii="Times New Roman" w:hAnsi="Times New Roman" w:cs="Times New Roman"/>
          <w:sz w:val="24"/>
        </w:rPr>
        <w:t xml:space="preserve"> main components.</w:t>
      </w:r>
    </w:p>
    <w:p w:rsidR="006B1BC2" w:rsidRDefault="006B1BC2" w:rsidP="006A6B8D">
      <w:pPr>
        <w:spacing w:line="480" w:lineRule="auto"/>
        <w:jc w:val="both"/>
        <w:rPr>
          <w:rFonts w:ascii="Times New Roman" w:hAnsi="Times New Roman" w:cs="Times New Roman"/>
          <w:sz w:val="24"/>
        </w:rPr>
      </w:pPr>
    </w:p>
    <w:p w:rsidR="006B1BC2" w:rsidRDefault="006B1BC2" w:rsidP="006A6B8D">
      <w:pPr>
        <w:spacing w:line="480" w:lineRule="auto"/>
        <w:jc w:val="both"/>
        <w:rPr>
          <w:rFonts w:ascii="Times New Roman" w:hAnsi="Times New Roman" w:cs="Times New Roman"/>
          <w:sz w:val="24"/>
        </w:rPr>
      </w:pPr>
    </w:p>
    <w:p w:rsidR="006B1BC2" w:rsidRDefault="006B1BC2" w:rsidP="006A6B8D">
      <w:pPr>
        <w:spacing w:line="480" w:lineRule="auto"/>
        <w:jc w:val="both"/>
        <w:rPr>
          <w:rFonts w:ascii="Times New Roman" w:hAnsi="Times New Roman" w:cs="Times New Roman"/>
          <w:sz w:val="24"/>
        </w:rPr>
      </w:pPr>
    </w:p>
    <w:p w:rsidR="006B1BC2" w:rsidRDefault="006B1BC2" w:rsidP="006A6B8D">
      <w:pPr>
        <w:spacing w:line="480" w:lineRule="auto"/>
        <w:jc w:val="both"/>
        <w:rPr>
          <w:rFonts w:ascii="Times New Roman" w:hAnsi="Times New Roman" w:cs="Times New Roman"/>
          <w:sz w:val="24"/>
        </w:rPr>
      </w:pPr>
    </w:p>
    <w:p w:rsidR="006B1BC2" w:rsidRDefault="006B1BC2" w:rsidP="006A6B8D">
      <w:pPr>
        <w:spacing w:line="480" w:lineRule="auto"/>
        <w:jc w:val="both"/>
        <w:rPr>
          <w:rFonts w:ascii="Times New Roman" w:hAnsi="Times New Roman" w:cs="Times New Roman"/>
          <w:sz w:val="24"/>
        </w:rPr>
      </w:pPr>
    </w:p>
    <w:p w:rsidR="006B1BC2" w:rsidRDefault="006B1BC2" w:rsidP="006A6B8D">
      <w:pPr>
        <w:spacing w:line="480" w:lineRule="auto"/>
        <w:jc w:val="both"/>
        <w:rPr>
          <w:rFonts w:ascii="Times New Roman" w:hAnsi="Times New Roman" w:cs="Times New Roman"/>
          <w:sz w:val="24"/>
        </w:rPr>
      </w:pPr>
    </w:p>
    <w:p w:rsidR="006B1BC2" w:rsidRDefault="006B1BC2" w:rsidP="006A6B8D">
      <w:pPr>
        <w:spacing w:line="480" w:lineRule="auto"/>
        <w:jc w:val="both"/>
        <w:rPr>
          <w:rFonts w:ascii="Times New Roman" w:hAnsi="Times New Roman" w:cs="Times New Roman"/>
          <w:sz w:val="24"/>
        </w:rPr>
      </w:pPr>
    </w:p>
    <w:p w:rsidR="006B1BC2" w:rsidRDefault="006B1BC2" w:rsidP="006A6B8D">
      <w:pPr>
        <w:spacing w:line="480" w:lineRule="auto"/>
        <w:jc w:val="both"/>
        <w:rPr>
          <w:rFonts w:ascii="Times New Roman" w:hAnsi="Times New Roman" w:cs="Times New Roman"/>
          <w:sz w:val="24"/>
        </w:rPr>
      </w:pPr>
    </w:p>
    <w:p w:rsidR="006B1BC2" w:rsidRDefault="006B1BC2" w:rsidP="006A6B8D">
      <w:pPr>
        <w:spacing w:line="480" w:lineRule="auto"/>
        <w:jc w:val="both"/>
        <w:rPr>
          <w:rFonts w:ascii="Times New Roman" w:hAnsi="Times New Roman" w:cs="Times New Roman"/>
          <w:sz w:val="24"/>
        </w:rPr>
      </w:pPr>
    </w:p>
    <w:p w:rsidR="006B1BC2" w:rsidRDefault="006B1BC2" w:rsidP="006A6B8D">
      <w:pPr>
        <w:spacing w:line="480" w:lineRule="auto"/>
        <w:jc w:val="both"/>
        <w:rPr>
          <w:rFonts w:ascii="Times New Roman" w:hAnsi="Times New Roman" w:cs="Times New Roman"/>
          <w:sz w:val="24"/>
        </w:rPr>
      </w:pPr>
    </w:p>
    <w:p w:rsidR="006B1BC2" w:rsidRDefault="006B1BC2" w:rsidP="006A6B8D">
      <w:pPr>
        <w:spacing w:line="480" w:lineRule="auto"/>
        <w:jc w:val="both"/>
        <w:rPr>
          <w:rFonts w:ascii="Times New Roman" w:hAnsi="Times New Roman" w:cs="Times New Roman"/>
          <w:sz w:val="24"/>
        </w:rPr>
      </w:pPr>
    </w:p>
    <w:p w:rsidR="006B1BC2" w:rsidRDefault="006B1BC2" w:rsidP="006A6B8D">
      <w:pPr>
        <w:spacing w:line="480" w:lineRule="auto"/>
        <w:jc w:val="both"/>
        <w:rPr>
          <w:rFonts w:ascii="Times New Roman" w:hAnsi="Times New Roman" w:cs="Times New Roman"/>
          <w:sz w:val="24"/>
        </w:rPr>
      </w:pPr>
    </w:p>
    <w:p w:rsidR="006B1BC2" w:rsidRPr="006A6B8D" w:rsidRDefault="006B1BC2" w:rsidP="006A6B8D">
      <w:pPr>
        <w:spacing w:line="480" w:lineRule="auto"/>
        <w:jc w:val="both"/>
        <w:rPr>
          <w:rFonts w:ascii="Times New Roman" w:hAnsi="Times New Roman" w:cs="Times New Roman"/>
          <w:sz w:val="24"/>
        </w:rPr>
      </w:pPr>
    </w:p>
    <w:p w:rsidR="000C0698" w:rsidRPr="006A6B8D" w:rsidRDefault="000C0698" w:rsidP="006B1BC2">
      <w:pPr>
        <w:spacing w:line="480" w:lineRule="auto"/>
        <w:jc w:val="center"/>
        <w:rPr>
          <w:rFonts w:ascii="Times New Roman" w:hAnsi="Times New Roman" w:cs="Times New Roman"/>
          <w:sz w:val="24"/>
        </w:rPr>
      </w:pPr>
      <w:r w:rsidRPr="006A6B8D">
        <w:rPr>
          <w:rFonts w:ascii="Times New Roman" w:hAnsi="Times New Roman" w:cs="Times New Roman"/>
          <w:sz w:val="24"/>
        </w:rPr>
        <w:lastRenderedPageBreak/>
        <w:t>References</w:t>
      </w:r>
    </w:p>
    <w:p w:rsidR="000C0698" w:rsidRPr="006A6B8D" w:rsidRDefault="000C0698" w:rsidP="006B1BC2">
      <w:pPr>
        <w:spacing w:line="480" w:lineRule="auto"/>
        <w:ind w:left="720" w:hanging="720"/>
        <w:jc w:val="both"/>
        <w:rPr>
          <w:rFonts w:ascii="Times New Roman" w:hAnsi="Times New Roman" w:cs="Times New Roman"/>
          <w:sz w:val="24"/>
        </w:rPr>
      </w:pPr>
      <w:r w:rsidRPr="006A6B8D">
        <w:rPr>
          <w:rFonts w:ascii="Times New Roman" w:hAnsi="Times New Roman" w:cs="Times New Roman"/>
          <w:sz w:val="24"/>
        </w:rPr>
        <w:t xml:space="preserve">Lawton, T. C., &amp; Solomko, S. (2005). When being the lowest cost is not enough: Building a successful low-fare airline business model in Asia. </w:t>
      </w:r>
      <w:r w:rsidRPr="006A6B8D">
        <w:rPr>
          <w:rFonts w:ascii="Times New Roman" w:hAnsi="Times New Roman" w:cs="Times New Roman"/>
          <w:i/>
          <w:iCs/>
          <w:sz w:val="24"/>
        </w:rPr>
        <w:t>Journal of Air Transport Management</w:t>
      </w:r>
      <w:r w:rsidRPr="006A6B8D">
        <w:rPr>
          <w:rFonts w:ascii="Times New Roman" w:hAnsi="Times New Roman" w:cs="Times New Roman"/>
          <w:sz w:val="24"/>
        </w:rPr>
        <w:t xml:space="preserve">, </w:t>
      </w:r>
      <w:r w:rsidRPr="006A6B8D">
        <w:rPr>
          <w:rFonts w:ascii="Times New Roman" w:hAnsi="Times New Roman" w:cs="Times New Roman"/>
          <w:i/>
          <w:iCs/>
          <w:sz w:val="24"/>
        </w:rPr>
        <w:t>11</w:t>
      </w:r>
      <w:r w:rsidRPr="006A6B8D">
        <w:rPr>
          <w:rFonts w:ascii="Times New Roman" w:hAnsi="Times New Roman" w:cs="Times New Roman"/>
          <w:sz w:val="24"/>
        </w:rPr>
        <w:t>(6), 355-362.</w:t>
      </w:r>
    </w:p>
    <w:sdt>
      <w:sdtPr>
        <w:rPr>
          <w:rFonts w:ascii="Times New Roman" w:hAnsi="Times New Roman" w:cs="Times New Roman"/>
          <w:sz w:val="24"/>
        </w:rPr>
        <w:id w:val="-573587230"/>
        <w:bibliography/>
      </w:sdtPr>
      <w:sdtEndPr/>
      <w:sdtContent>
        <w:p w:rsidR="000C0698" w:rsidRPr="006A6B8D" w:rsidRDefault="000C0698" w:rsidP="006A6B8D">
          <w:pPr>
            <w:pStyle w:val="Bibliography"/>
            <w:spacing w:line="480" w:lineRule="auto"/>
            <w:ind w:left="720" w:hanging="720"/>
            <w:jc w:val="both"/>
            <w:rPr>
              <w:rFonts w:ascii="Times New Roman" w:hAnsi="Times New Roman" w:cs="Times New Roman"/>
              <w:noProof/>
              <w:sz w:val="28"/>
              <w:szCs w:val="24"/>
            </w:rPr>
          </w:pPr>
          <w:r w:rsidRPr="006A6B8D">
            <w:rPr>
              <w:rFonts w:ascii="Times New Roman" w:hAnsi="Times New Roman" w:cs="Times New Roman"/>
              <w:sz w:val="24"/>
            </w:rPr>
            <w:fldChar w:fldCharType="begin"/>
          </w:r>
          <w:r w:rsidRPr="006A6B8D">
            <w:rPr>
              <w:rFonts w:ascii="Times New Roman" w:hAnsi="Times New Roman" w:cs="Times New Roman"/>
              <w:sz w:val="24"/>
            </w:rPr>
            <w:instrText xml:space="preserve"> BIBLIOGRAPHY </w:instrText>
          </w:r>
          <w:r w:rsidRPr="006A6B8D">
            <w:rPr>
              <w:rFonts w:ascii="Times New Roman" w:hAnsi="Times New Roman" w:cs="Times New Roman"/>
              <w:sz w:val="24"/>
            </w:rPr>
            <w:fldChar w:fldCharType="separate"/>
          </w:r>
          <w:r w:rsidR="00111538" w:rsidRPr="006A6B8D">
            <w:rPr>
              <w:rFonts w:ascii="Times New Roman" w:hAnsi="Times New Roman" w:cs="Times New Roman"/>
              <w:noProof/>
              <w:sz w:val="24"/>
            </w:rPr>
            <w:t>Rober</w:t>
          </w:r>
          <w:r w:rsidRPr="006A6B8D">
            <w:rPr>
              <w:rFonts w:ascii="Times New Roman" w:hAnsi="Times New Roman" w:cs="Times New Roman"/>
              <w:noProof/>
              <w:sz w:val="24"/>
            </w:rPr>
            <w:t xml:space="preserve">, G. (2018). Harley-Davidson, Inc. in 2018. </w:t>
          </w:r>
          <w:r w:rsidRPr="006A6B8D">
            <w:rPr>
              <w:rFonts w:ascii="Times New Roman" w:hAnsi="Times New Roman" w:cs="Times New Roman"/>
              <w:i/>
              <w:iCs/>
              <w:noProof/>
              <w:sz w:val="24"/>
            </w:rPr>
            <w:t>Harley-davidson Inc.,</w:t>
          </w:r>
          <w:r w:rsidRPr="006A6B8D">
            <w:rPr>
              <w:rFonts w:ascii="Times New Roman" w:hAnsi="Times New Roman" w:cs="Times New Roman"/>
              <w:noProof/>
              <w:sz w:val="24"/>
            </w:rPr>
            <w:t xml:space="preserve"> 1-13.</w:t>
          </w:r>
        </w:p>
        <w:p w:rsidR="000C0698" w:rsidRPr="006A6B8D" w:rsidRDefault="000C0698" w:rsidP="006A6B8D">
          <w:pPr>
            <w:pStyle w:val="Bibliography"/>
            <w:spacing w:line="480" w:lineRule="auto"/>
            <w:ind w:left="720" w:hanging="720"/>
            <w:jc w:val="both"/>
            <w:rPr>
              <w:rFonts w:ascii="Times New Roman" w:hAnsi="Times New Roman" w:cs="Times New Roman"/>
              <w:noProof/>
              <w:sz w:val="24"/>
            </w:rPr>
          </w:pPr>
          <w:r w:rsidRPr="006A6B8D">
            <w:rPr>
              <w:rFonts w:ascii="Times New Roman" w:hAnsi="Times New Roman" w:cs="Times New Roman"/>
              <w:noProof/>
              <w:sz w:val="24"/>
            </w:rPr>
            <w:t xml:space="preserve">Welch, J. (2001). The Sources and Dimensions of Competitive Advantage. </w:t>
          </w:r>
          <w:r w:rsidRPr="006A6B8D">
            <w:rPr>
              <w:rFonts w:ascii="Times New Roman" w:hAnsi="Times New Roman" w:cs="Times New Roman"/>
              <w:i/>
              <w:iCs/>
              <w:noProof/>
              <w:sz w:val="24"/>
            </w:rPr>
            <w:t>Business Strategy and the Quest for Competitive Ad</w:t>
          </w:r>
          <w:r w:rsidR="00D75D68">
            <w:rPr>
              <w:rFonts w:ascii="Times New Roman" w:hAnsi="Times New Roman" w:cs="Times New Roman"/>
              <w:i/>
              <w:iCs/>
              <w:noProof/>
              <w:sz w:val="24"/>
            </w:rPr>
            <w:t>va</w:t>
          </w:r>
          <w:r w:rsidRPr="006A6B8D">
            <w:rPr>
              <w:rFonts w:ascii="Times New Roman" w:hAnsi="Times New Roman" w:cs="Times New Roman"/>
              <w:i/>
              <w:iCs/>
              <w:noProof/>
              <w:sz w:val="24"/>
            </w:rPr>
            <w:t>ntage</w:t>
          </w:r>
          <w:r w:rsidRPr="006A6B8D">
            <w:rPr>
              <w:rFonts w:ascii="Times New Roman" w:hAnsi="Times New Roman" w:cs="Times New Roman"/>
              <w:noProof/>
              <w:sz w:val="24"/>
            </w:rPr>
            <w:t>, 1-31.</w:t>
          </w:r>
        </w:p>
        <w:p w:rsidR="000C0698" w:rsidRPr="006A6B8D" w:rsidRDefault="000C0698" w:rsidP="006A6B8D">
          <w:pPr>
            <w:spacing w:line="480" w:lineRule="auto"/>
            <w:jc w:val="both"/>
            <w:rPr>
              <w:rFonts w:ascii="Times New Roman" w:hAnsi="Times New Roman" w:cs="Times New Roman"/>
              <w:sz w:val="24"/>
            </w:rPr>
          </w:pPr>
          <w:r w:rsidRPr="006A6B8D">
            <w:rPr>
              <w:rFonts w:ascii="Times New Roman" w:hAnsi="Times New Roman" w:cs="Times New Roman"/>
              <w:b/>
              <w:bCs/>
              <w:noProof/>
              <w:sz w:val="24"/>
            </w:rPr>
            <w:fldChar w:fldCharType="end"/>
          </w:r>
        </w:p>
      </w:sdtContent>
    </w:sdt>
    <w:p w:rsidR="000C0698" w:rsidRPr="006A6B8D" w:rsidRDefault="000C0698" w:rsidP="006A6B8D">
      <w:pPr>
        <w:spacing w:line="480" w:lineRule="auto"/>
        <w:jc w:val="both"/>
        <w:rPr>
          <w:rFonts w:ascii="Times New Roman" w:hAnsi="Times New Roman" w:cs="Times New Roman"/>
          <w:sz w:val="24"/>
        </w:rPr>
      </w:pPr>
    </w:p>
    <w:p w:rsidR="001454C5" w:rsidRPr="006A6B8D" w:rsidRDefault="001454C5" w:rsidP="006A6B8D">
      <w:pPr>
        <w:spacing w:line="480" w:lineRule="auto"/>
        <w:jc w:val="both"/>
        <w:rPr>
          <w:rFonts w:ascii="Times New Roman" w:hAnsi="Times New Roman" w:cs="Times New Roman"/>
          <w:sz w:val="24"/>
        </w:rPr>
      </w:pPr>
    </w:p>
    <w:sectPr w:rsidR="001454C5" w:rsidRPr="006A6B8D" w:rsidSect="006A6B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2CCC" w:rsidRDefault="00592CCC" w:rsidP="006A6B8D">
      <w:pPr>
        <w:spacing w:after="0" w:line="240" w:lineRule="auto"/>
      </w:pPr>
      <w:r>
        <w:separator/>
      </w:r>
    </w:p>
  </w:endnote>
  <w:endnote w:type="continuationSeparator" w:id="0">
    <w:p w:rsidR="00592CCC" w:rsidRDefault="00592CCC" w:rsidP="006A6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2CCC" w:rsidRDefault="00592CCC" w:rsidP="006A6B8D">
      <w:pPr>
        <w:spacing w:after="0" w:line="240" w:lineRule="auto"/>
      </w:pPr>
      <w:r>
        <w:separator/>
      </w:r>
    </w:p>
  </w:footnote>
  <w:footnote w:type="continuationSeparator" w:id="0">
    <w:p w:rsidR="00592CCC" w:rsidRDefault="00592CCC" w:rsidP="006A6B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669" w:rsidRPr="006B1BC2" w:rsidRDefault="006B1BC2" w:rsidP="006B1BC2">
    <w:pPr>
      <w:pStyle w:val="Header"/>
      <w:spacing w:line="480" w:lineRule="auto"/>
      <w:jc w:val="right"/>
      <w:rPr>
        <w:rFonts w:ascii="Times New Roman" w:hAnsi="Times New Roman" w:cs="Times New Roman"/>
        <w:sz w:val="24"/>
      </w:rPr>
    </w:pPr>
    <w:r w:rsidRPr="006B1BC2">
      <w:rPr>
        <w:rFonts w:ascii="Times New Roman" w:hAnsi="Times New Roman" w:cs="Times New Roman"/>
        <w:sz w:val="24"/>
      </w:rPr>
      <w:t>BUSINESS REVIEW (AIRASIA AND HARLEY-DAVIDSON INC.)</w:t>
    </w:r>
    <w:sdt>
      <w:sdtPr>
        <w:rPr>
          <w:rFonts w:ascii="Times New Roman" w:hAnsi="Times New Roman" w:cs="Times New Roman"/>
          <w:sz w:val="24"/>
        </w:rPr>
        <w:id w:val="-343710975"/>
        <w:docPartObj>
          <w:docPartGallery w:val="Page Numbers (Top of Page)"/>
          <w:docPartUnique/>
        </w:docPartObj>
      </w:sdtPr>
      <w:sdtEndPr>
        <w:rPr>
          <w:noProof/>
        </w:rPr>
      </w:sdtEndPr>
      <w:sdtContent>
        <w:r>
          <w:rPr>
            <w:rFonts w:ascii="Times New Roman" w:hAnsi="Times New Roman" w:cs="Times New Roman"/>
            <w:sz w:val="24"/>
          </w:rPr>
          <w:tab/>
        </w:r>
        <w:r w:rsidR="00814669" w:rsidRPr="006B1BC2">
          <w:rPr>
            <w:rFonts w:ascii="Times New Roman" w:hAnsi="Times New Roman" w:cs="Times New Roman"/>
            <w:sz w:val="24"/>
          </w:rPr>
          <w:fldChar w:fldCharType="begin"/>
        </w:r>
        <w:r w:rsidR="00814669" w:rsidRPr="006B1BC2">
          <w:rPr>
            <w:rFonts w:ascii="Times New Roman" w:hAnsi="Times New Roman" w:cs="Times New Roman"/>
            <w:sz w:val="24"/>
          </w:rPr>
          <w:instrText xml:space="preserve"> PAGE   \* MERGEFORMAT </w:instrText>
        </w:r>
        <w:r w:rsidR="00814669" w:rsidRPr="006B1BC2">
          <w:rPr>
            <w:rFonts w:ascii="Times New Roman" w:hAnsi="Times New Roman" w:cs="Times New Roman"/>
            <w:sz w:val="24"/>
          </w:rPr>
          <w:fldChar w:fldCharType="separate"/>
        </w:r>
        <w:r w:rsidR="00D75D68">
          <w:rPr>
            <w:rFonts w:ascii="Times New Roman" w:hAnsi="Times New Roman" w:cs="Times New Roman"/>
            <w:noProof/>
            <w:sz w:val="24"/>
          </w:rPr>
          <w:t>4</w:t>
        </w:r>
        <w:r w:rsidR="00814669" w:rsidRPr="006B1BC2">
          <w:rPr>
            <w:rFonts w:ascii="Times New Roman" w:hAnsi="Times New Roman" w:cs="Times New Roman"/>
            <w:noProof/>
            <w:sz w:val="24"/>
          </w:rPr>
          <w:fldChar w:fldCharType="end"/>
        </w:r>
      </w:sdtContent>
    </w:sdt>
  </w:p>
  <w:p w:rsidR="00814669" w:rsidRDefault="008146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6B8D" w:rsidRPr="006A6B8D" w:rsidRDefault="00814669" w:rsidP="006A6B8D">
    <w:pPr>
      <w:pStyle w:val="Header"/>
      <w:spacing w:line="480" w:lineRule="auto"/>
      <w:jc w:val="right"/>
      <w:rPr>
        <w:rFonts w:ascii="Times New Roman" w:hAnsi="Times New Roman" w:cs="Times New Roman"/>
        <w:sz w:val="24"/>
      </w:rPr>
    </w:pPr>
    <w:r>
      <w:rPr>
        <w:rFonts w:ascii="Times New Roman" w:hAnsi="Times New Roman" w:cs="Times New Roman"/>
        <w:sz w:val="24"/>
      </w:rPr>
      <w:t>Running Head: BUSINESS REVIEW (AIRASIA AND HARLEY-DAVIDSON INC</w:t>
    </w:r>
    <w:r w:rsidR="006A6B8D" w:rsidRPr="006A6B8D">
      <w:rPr>
        <w:rFonts w:ascii="Times New Roman" w:hAnsi="Times New Roman" w:cs="Times New Roman"/>
        <w:sz w:val="24"/>
      </w:rPr>
      <w:t>.)</w:t>
    </w:r>
    <w:sdt>
      <w:sdtPr>
        <w:rPr>
          <w:rFonts w:ascii="Times New Roman" w:hAnsi="Times New Roman" w:cs="Times New Roman"/>
          <w:sz w:val="24"/>
        </w:rPr>
        <w:id w:val="-873452356"/>
        <w:docPartObj>
          <w:docPartGallery w:val="Page Numbers (Top of Page)"/>
          <w:docPartUnique/>
        </w:docPartObj>
      </w:sdtPr>
      <w:sdtEndPr>
        <w:rPr>
          <w:noProof/>
        </w:rPr>
      </w:sdtEndPr>
      <w:sdtContent>
        <w:r w:rsidR="006A6B8D">
          <w:rPr>
            <w:rFonts w:ascii="Times New Roman" w:hAnsi="Times New Roman" w:cs="Times New Roman"/>
            <w:sz w:val="24"/>
          </w:rPr>
          <w:tab/>
        </w:r>
        <w:r w:rsidR="006A6B8D" w:rsidRPr="006A6B8D">
          <w:rPr>
            <w:rFonts w:ascii="Times New Roman" w:hAnsi="Times New Roman" w:cs="Times New Roman"/>
            <w:sz w:val="24"/>
          </w:rPr>
          <w:fldChar w:fldCharType="begin"/>
        </w:r>
        <w:r w:rsidR="006A6B8D" w:rsidRPr="006A6B8D">
          <w:rPr>
            <w:rFonts w:ascii="Times New Roman" w:hAnsi="Times New Roman" w:cs="Times New Roman"/>
            <w:sz w:val="24"/>
          </w:rPr>
          <w:instrText xml:space="preserve"> PAGE   \* MERGEFORMAT </w:instrText>
        </w:r>
        <w:r w:rsidR="006A6B8D" w:rsidRPr="006A6B8D">
          <w:rPr>
            <w:rFonts w:ascii="Times New Roman" w:hAnsi="Times New Roman" w:cs="Times New Roman"/>
            <w:sz w:val="24"/>
          </w:rPr>
          <w:fldChar w:fldCharType="separate"/>
        </w:r>
        <w:r w:rsidR="00D75D68">
          <w:rPr>
            <w:rFonts w:ascii="Times New Roman" w:hAnsi="Times New Roman" w:cs="Times New Roman"/>
            <w:noProof/>
            <w:sz w:val="24"/>
          </w:rPr>
          <w:t>1</w:t>
        </w:r>
        <w:r w:rsidR="006A6B8D" w:rsidRPr="006A6B8D">
          <w:rPr>
            <w:rFonts w:ascii="Times New Roman" w:hAnsi="Times New Roman" w:cs="Times New Roman"/>
            <w:noProof/>
            <w:sz w:val="24"/>
          </w:rPr>
          <w:fldChar w:fldCharType="end"/>
        </w:r>
      </w:sdtContent>
    </w:sdt>
  </w:p>
  <w:p w:rsidR="006A6B8D" w:rsidRDefault="006A6B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EwtbA0MjawMDUxMTZT0lEKTi0uzszPAykwrAUAZG4A+ywAAAA="/>
  </w:docVars>
  <w:rsids>
    <w:rsidRoot w:val="00153BC2"/>
    <w:rsid w:val="00024A94"/>
    <w:rsid w:val="00025234"/>
    <w:rsid w:val="000661B4"/>
    <w:rsid w:val="00092E46"/>
    <w:rsid w:val="000C0698"/>
    <w:rsid w:val="000E75E9"/>
    <w:rsid w:val="001059E6"/>
    <w:rsid w:val="00111538"/>
    <w:rsid w:val="00117929"/>
    <w:rsid w:val="001312FC"/>
    <w:rsid w:val="00136533"/>
    <w:rsid w:val="001454C5"/>
    <w:rsid w:val="00153BC2"/>
    <w:rsid w:val="0016220F"/>
    <w:rsid w:val="001673DA"/>
    <w:rsid w:val="001D7DDF"/>
    <w:rsid w:val="002B5CBD"/>
    <w:rsid w:val="00346FC1"/>
    <w:rsid w:val="00356C35"/>
    <w:rsid w:val="00394251"/>
    <w:rsid w:val="003C1730"/>
    <w:rsid w:val="003F0D01"/>
    <w:rsid w:val="00423A6F"/>
    <w:rsid w:val="00441D4D"/>
    <w:rsid w:val="00592CCC"/>
    <w:rsid w:val="005E3BE5"/>
    <w:rsid w:val="006638E7"/>
    <w:rsid w:val="006A6B8D"/>
    <w:rsid w:val="006B1BC2"/>
    <w:rsid w:val="006E5EF0"/>
    <w:rsid w:val="0072337A"/>
    <w:rsid w:val="00775BB7"/>
    <w:rsid w:val="007867F1"/>
    <w:rsid w:val="007A7D1E"/>
    <w:rsid w:val="00814669"/>
    <w:rsid w:val="00814D4C"/>
    <w:rsid w:val="00857ADE"/>
    <w:rsid w:val="008A21B2"/>
    <w:rsid w:val="008C2580"/>
    <w:rsid w:val="008D5ACC"/>
    <w:rsid w:val="009412F0"/>
    <w:rsid w:val="009B579B"/>
    <w:rsid w:val="00A21E3C"/>
    <w:rsid w:val="00A373C8"/>
    <w:rsid w:val="00A76C66"/>
    <w:rsid w:val="00B1366C"/>
    <w:rsid w:val="00BE5CF9"/>
    <w:rsid w:val="00C4313A"/>
    <w:rsid w:val="00C53018"/>
    <w:rsid w:val="00C96546"/>
    <w:rsid w:val="00CA6FF5"/>
    <w:rsid w:val="00D24A21"/>
    <w:rsid w:val="00D3481D"/>
    <w:rsid w:val="00D75D68"/>
    <w:rsid w:val="00DD0EBD"/>
    <w:rsid w:val="00DD3588"/>
    <w:rsid w:val="00E12B71"/>
    <w:rsid w:val="00E53C1D"/>
    <w:rsid w:val="00EC5D42"/>
    <w:rsid w:val="00F13516"/>
    <w:rsid w:val="00F27774"/>
    <w:rsid w:val="00FE7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CCA370-EF0A-4DD9-A8CF-608B085B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C0698"/>
  </w:style>
  <w:style w:type="paragraph" w:styleId="Header">
    <w:name w:val="header"/>
    <w:basedOn w:val="Normal"/>
    <w:link w:val="HeaderChar"/>
    <w:uiPriority w:val="99"/>
    <w:unhideWhenUsed/>
    <w:rsid w:val="006A6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B8D"/>
  </w:style>
  <w:style w:type="paragraph" w:styleId="Footer">
    <w:name w:val="footer"/>
    <w:basedOn w:val="Normal"/>
    <w:link w:val="FooterChar"/>
    <w:uiPriority w:val="99"/>
    <w:unhideWhenUsed/>
    <w:rsid w:val="006A6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Jac01</b:Tag>
    <b:SourceType>JournalArticle</b:SourceType>
    <b:Guid>{B77D89BD-149E-4906-AC0C-C44603A8408D}</b:Guid>
    <b:Author>
      <b:Author>
        <b:NameList>
          <b:Person>
            <b:Last>Welch</b:Last>
            <b:First>Jack</b:First>
          </b:Person>
        </b:NameList>
      </b:Author>
    </b:Author>
    <b:Title>The Sources and Dimensions of Competitive Advantage</b:Title>
    <b:JournalName>Business Strategy and the Quest for Competitive Adavntage</b:JournalName>
    <b:Year>2001</b:Year>
    <b:Pages>1-31</b:Pages>
    <b:RefOrder>1</b:RefOrder>
  </b:Source>
  <b:Source>
    <b:Tag>Rob181</b:Tag>
    <b:SourceType>JournalArticle</b:SourceType>
    <b:Guid>{13ED9F93-DD27-4957-A404-FA7857038F78}</b:Guid>
    <b:Author>
      <b:Author>
        <b:NameList>
          <b:Person>
            <b:Last>Robert M</b:Last>
            <b:First>Grant</b:First>
          </b:Person>
        </b:NameList>
      </b:Author>
    </b:Author>
    <b:Title>Harley-Davidson, Inc. in 2018</b:Title>
    <b:JournalName>Harley-davidson Inc.,</b:JournalName>
    <b:Year>2018</b:Year>
    <b:Pages>1-13</b:Pages>
    <b:RefOrder>2</b:RefOrder>
  </b:Source>
</b:Sources>
</file>

<file path=customXml/itemProps1.xml><?xml version="1.0" encoding="utf-8"?>
<ds:datastoreItem xmlns:ds="http://schemas.openxmlformats.org/officeDocument/2006/customXml" ds:itemID="{637F323B-2FF3-49B2-97E9-5390CF060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2019-10-07T04:12:00Z</dcterms:created>
  <dcterms:modified xsi:type="dcterms:W3CDTF">2019-10-07T04:12:00Z</dcterms:modified>
</cp:coreProperties>
</file>